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8E47FA">
        <w:rPr>
          <w:rFonts w:asciiTheme="minorHAnsi" w:hAnsiTheme="minorHAnsi"/>
          <w:b/>
          <w:bCs/>
          <w:sz w:val="28"/>
          <w:szCs w:val="28"/>
        </w:rPr>
        <w:t xml:space="preserve">SEDE TURMA </w:t>
      </w:r>
      <w:r w:rsidR="003E3CA2">
        <w:rPr>
          <w:rFonts w:asciiTheme="minorHAnsi" w:hAnsiTheme="minorHAnsi"/>
          <w:b/>
          <w:bCs/>
          <w:sz w:val="28"/>
          <w:szCs w:val="28"/>
        </w:rPr>
        <w:t>B</w:t>
      </w:r>
      <w:bookmarkStart w:id="0" w:name="_GoBack"/>
      <w:bookmarkEnd w:id="0"/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B907A4">
        <w:rPr>
          <w:rFonts w:asciiTheme="minorHAnsi" w:hAnsiTheme="minorHAnsi"/>
          <w:b/>
          <w:bCs/>
          <w:sz w:val="28"/>
          <w:szCs w:val="28"/>
        </w:rPr>
        <w:t>1</w:t>
      </w:r>
      <w:r w:rsidR="008E47FA">
        <w:rPr>
          <w:rFonts w:asciiTheme="minorHAnsi" w:hAnsiTheme="minorHAnsi"/>
          <w:b/>
          <w:bCs/>
          <w:sz w:val="28"/>
          <w:szCs w:val="28"/>
        </w:rPr>
        <w:t>6</w:t>
      </w:r>
      <w:r w:rsidR="000F0DE2">
        <w:rPr>
          <w:rFonts w:asciiTheme="minorHAnsi" w:hAnsiTheme="minorHAnsi"/>
          <w:b/>
          <w:bCs/>
          <w:sz w:val="28"/>
          <w:szCs w:val="28"/>
        </w:rPr>
        <w:t>/</w:t>
      </w:r>
      <w:r w:rsidR="008E47FA">
        <w:rPr>
          <w:rFonts w:asciiTheme="minorHAnsi" w:hAnsiTheme="minorHAnsi"/>
          <w:b/>
          <w:bCs/>
          <w:sz w:val="28"/>
          <w:szCs w:val="28"/>
        </w:rPr>
        <w:t>01</w:t>
      </w:r>
      <w:r w:rsidR="000F0DE2">
        <w:rPr>
          <w:rFonts w:asciiTheme="minorHAnsi" w:hAnsiTheme="minorHAnsi"/>
          <w:b/>
          <w:bCs/>
          <w:sz w:val="28"/>
          <w:szCs w:val="28"/>
        </w:rPr>
        <w:t>/201</w:t>
      </w:r>
      <w:r w:rsidR="008E47FA">
        <w:rPr>
          <w:rFonts w:asciiTheme="minorHAnsi" w:hAnsiTheme="minorHAnsi"/>
          <w:b/>
          <w:bCs/>
          <w:sz w:val="28"/>
          <w:szCs w:val="28"/>
        </w:rPr>
        <w:t>7</w:t>
      </w: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DD571C" w:rsidRDefault="00EC5CDE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- </w:t>
      </w:r>
      <w:r w:rsidR="008E47FA">
        <w:rPr>
          <w:rFonts w:asciiTheme="minorHAnsi" w:hAnsiTheme="minorHAnsi" w:cs="Arial"/>
          <w:b/>
          <w:bCs/>
          <w:color w:val="000000"/>
          <w:sz w:val="28"/>
          <w:szCs w:val="28"/>
        </w:rPr>
        <w:t>Exposições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>:</w:t>
      </w:r>
    </w:p>
    <w:p w:rsidR="00E13F06" w:rsidRPr="00DD571C" w:rsidRDefault="00DD571C" w:rsidP="00DD571C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Solo Sul - apresenta pesquisa de </w:t>
      </w:r>
      <w:proofErr w:type="gram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Inter linguagem</w:t>
      </w:r>
      <w:proofErr w:type="gram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dos artistas Luciano Favaro e Julia Viana sobre os conceitos de território, fronteira (geográfica, política e cultural) e solo. A exposição apresenta vídeos, fotografias, instalações e registros das intervenções realizadas durante viagem de sete meses pelos doze países da América do Sul. Projeto contemplado pelo edital </w:t>
      </w:r>
      <w:proofErr w:type="spellStart"/>
      <w:proofErr w:type="gram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ProAC</w:t>
      </w:r>
      <w:proofErr w:type="spellEnd"/>
      <w:proofErr w:type="gram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de Artes Integradas de 2015.</w:t>
      </w:r>
    </w:p>
    <w:p w:rsidR="00DD571C" w:rsidRPr="00DD571C" w:rsidRDefault="00DD571C" w:rsidP="00DD571C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Primeiro Ato - Artista: Arturo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Gamero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| Curadoria: Gilberto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Mariotti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. A exposição traz cerca de 60 obras em diferentes linguagens, como gravura, desenho, escultura e literatura. O artista nos oferece paisagens poéticas que se cruzam numa espécie de ecoar recíproco: uma escultura faz ressoar a imagem de uma gravura ou as imagens de um texto migram e se tornam matéria de desenho.</w:t>
      </w:r>
    </w:p>
    <w:p w:rsidR="00DD571C" w:rsidRPr="00DD571C" w:rsidRDefault="00DD571C" w:rsidP="00DD571C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Monumento Mínimo - </w:t>
      </w: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Neste instante mais um homem mínimo se esvai das obras de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Néle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Azevedo. Sua essência escorre por escadarias, praças e monumentos históricos por onde passa. A obra se esvai até chegar a terra e ser absorvida por ela novamente ou até chegar ao céu, em vapor. Essa é a tocante arte de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Néle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Azevedo que remete tanto a nós mesmos.</w:t>
      </w:r>
    </w:p>
    <w:p w:rsidR="00E13F06" w:rsidRPr="00DD571C" w:rsidRDefault="00E13F06" w:rsidP="00EC5CDE">
      <w:pPr>
        <w:jc w:val="center"/>
        <w:rPr>
          <w:rFonts w:asciiTheme="minorHAnsi" w:hAnsiTheme="minorHAnsi"/>
          <w:b/>
          <w:bCs/>
          <w:i/>
          <w:color w:val="000000"/>
          <w:lang w:val="en-US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r w:rsidR="008070D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45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DD571C">
        <w:rPr>
          <w:rFonts w:asciiTheme="minorHAnsi" w:hAnsiTheme="minorHAnsi" w:cs="Arial"/>
          <w:b/>
          <w:bCs/>
        </w:rPr>
        <w:t>A atividade pode ocorrer sem monitoria. E iniciará pontualmente às 1</w:t>
      </w:r>
      <w:r w:rsidR="008070DC">
        <w:rPr>
          <w:rFonts w:asciiTheme="minorHAnsi" w:hAnsiTheme="minorHAnsi" w:cs="Arial"/>
          <w:b/>
          <w:bCs/>
        </w:rPr>
        <w:t>2</w:t>
      </w:r>
      <w:r w:rsidR="00DD571C">
        <w:rPr>
          <w:rFonts w:asciiTheme="minorHAnsi" w:hAnsiTheme="minorHAnsi" w:cs="Arial"/>
          <w:b/>
          <w:bCs/>
        </w:rPr>
        <w:t>h00.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 w:rsidR="00E13F06"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283A47" w:rsidRPr="00DD571C" w:rsidRDefault="00DD571C" w:rsidP="00283A47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 w:rsidRPr="00DD571C">
        <w:rPr>
          <w:rFonts w:asciiTheme="minorHAnsi" w:hAnsiTheme="minorHAnsi" w:cs="Arial"/>
          <w:b/>
          <w:noProof/>
          <w:color w:val="000000" w:themeColor="text1"/>
        </w:rPr>
        <w:t>Oficina Cultural Oswald de Andrade</w:t>
      </w:r>
    </w:p>
    <w:p w:rsidR="00111FDE" w:rsidRDefault="00DD571C" w:rsidP="00111FDE">
      <w:pPr>
        <w:jc w:val="center"/>
        <w:rPr>
          <w:rFonts w:asciiTheme="minorHAnsi" w:hAnsiTheme="minorHAnsi"/>
          <w:noProof/>
        </w:rPr>
      </w:pPr>
      <w:r w:rsidRPr="00DD571C">
        <w:rPr>
          <w:rFonts w:asciiTheme="minorHAnsi" w:hAnsiTheme="minorHAnsi"/>
          <w:noProof/>
        </w:rPr>
        <w:t>Rua Três Rios, 363 - Bom Retiro</w:t>
      </w:r>
      <w:r>
        <w:rPr>
          <w:rFonts w:asciiTheme="minorHAnsi" w:hAnsiTheme="minorHAnsi"/>
          <w:noProof/>
        </w:rPr>
        <w:t xml:space="preserve"> (6 minutos do Metrô Tiradentes – linha azul)</w:t>
      </w:r>
    </w:p>
    <w:p w:rsidR="00111FDE" w:rsidRPr="00ED7975" w:rsidRDefault="00ED7975" w:rsidP="00ED7975">
      <w:pPr>
        <w:jc w:val="center"/>
        <w:rPr>
          <w:rFonts w:asciiTheme="minorHAnsi" w:hAnsiTheme="minorHAnsi"/>
          <w:color w:val="000000" w:themeColor="text1"/>
        </w:rPr>
      </w:pPr>
      <w:r>
        <w:rPr>
          <w:noProof/>
        </w:rPr>
        <w:drawing>
          <wp:inline distT="0" distB="0" distL="0" distR="0" wp14:anchorId="795C3FC4" wp14:editId="63072E53">
            <wp:extent cx="2466975" cy="1847850"/>
            <wp:effectExtent l="0" t="0" r="9525" b="0"/>
            <wp:docPr id="4" name="Imagem 2" descr="Resultado de imagem para oficina cultural oswald de and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oficina cultural oswald de andra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     </w:t>
      </w:r>
      <w:r w:rsidR="00DD571C">
        <w:rPr>
          <w:noProof/>
        </w:rPr>
        <w:drawing>
          <wp:inline distT="0" distB="0" distL="0" distR="0" wp14:anchorId="25890430" wp14:editId="14727DB5">
            <wp:extent cx="2988602" cy="2076450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9949" t="18428" r="1868" b="46034"/>
                    <a:stretch/>
                  </pic:blipFill>
                  <pic:spPr bwMode="auto">
                    <a:xfrm>
                      <a:off x="0" y="0"/>
                      <a:ext cx="2992272" cy="207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1FDE" w:rsidRPr="00ED7975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85F6D"/>
    <w:rsid w:val="001C3F5F"/>
    <w:rsid w:val="002144CB"/>
    <w:rsid w:val="00262C23"/>
    <w:rsid w:val="00283A47"/>
    <w:rsid w:val="00294E13"/>
    <w:rsid w:val="002C7C9D"/>
    <w:rsid w:val="003A77FF"/>
    <w:rsid w:val="003B7252"/>
    <w:rsid w:val="003C7196"/>
    <w:rsid w:val="003E34CF"/>
    <w:rsid w:val="003E38CA"/>
    <w:rsid w:val="003E3CA2"/>
    <w:rsid w:val="00424C80"/>
    <w:rsid w:val="00461443"/>
    <w:rsid w:val="00477AC1"/>
    <w:rsid w:val="00477EDC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41934"/>
    <w:rsid w:val="0066302D"/>
    <w:rsid w:val="006B7B2C"/>
    <w:rsid w:val="006E698C"/>
    <w:rsid w:val="00724A8D"/>
    <w:rsid w:val="0074155E"/>
    <w:rsid w:val="007C25CF"/>
    <w:rsid w:val="00802347"/>
    <w:rsid w:val="008070DC"/>
    <w:rsid w:val="00835C21"/>
    <w:rsid w:val="008414B7"/>
    <w:rsid w:val="008D3811"/>
    <w:rsid w:val="008E40E0"/>
    <w:rsid w:val="008E47FA"/>
    <w:rsid w:val="00903761"/>
    <w:rsid w:val="0091689E"/>
    <w:rsid w:val="0092518B"/>
    <w:rsid w:val="00930B0A"/>
    <w:rsid w:val="009804EF"/>
    <w:rsid w:val="009A49DC"/>
    <w:rsid w:val="00A06BC8"/>
    <w:rsid w:val="00A25B13"/>
    <w:rsid w:val="00A60062"/>
    <w:rsid w:val="00AA10AB"/>
    <w:rsid w:val="00B907A4"/>
    <w:rsid w:val="00B9209E"/>
    <w:rsid w:val="00B94E54"/>
    <w:rsid w:val="00B97AED"/>
    <w:rsid w:val="00BF692F"/>
    <w:rsid w:val="00C10945"/>
    <w:rsid w:val="00C94D34"/>
    <w:rsid w:val="00CF1693"/>
    <w:rsid w:val="00D12EE5"/>
    <w:rsid w:val="00DD571C"/>
    <w:rsid w:val="00E13F06"/>
    <w:rsid w:val="00E23F35"/>
    <w:rsid w:val="00E31171"/>
    <w:rsid w:val="00EA6B31"/>
    <w:rsid w:val="00EA6D3D"/>
    <w:rsid w:val="00EB3489"/>
    <w:rsid w:val="00EC5CDE"/>
    <w:rsid w:val="00ED34C5"/>
    <w:rsid w:val="00ED7975"/>
    <w:rsid w:val="00EF10FB"/>
    <w:rsid w:val="00F61F75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0DD2-699A-400D-B0C0-5DFF8BA0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3</cp:revision>
  <cp:lastPrinted>2015-03-27T17:43:00Z</cp:lastPrinted>
  <dcterms:created xsi:type="dcterms:W3CDTF">2017-01-05T11:28:00Z</dcterms:created>
  <dcterms:modified xsi:type="dcterms:W3CDTF">2017-01-05T11:28:00Z</dcterms:modified>
</cp:coreProperties>
</file>