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3B009A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736DDF">
        <w:rPr>
          <w:rFonts w:asciiTheme="minorHAnsi" w:hAnsiTheme="minorHAnsi" w:cstheme="minorHAnsi"/>
          <w:b/>
          <w:bCs/>
          <w:szCs w:val="22"/>
        </w:rPr>
        <w:t>3</w:t>
      </w:r>
      <w:r w:rsidR="00667B2A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EA7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736DDF">
        <w:rPr>
          <w:rFonts w:asciiTheme="minorHAnsi" w:hAnsiTheme="minorHAnsi" w:cstheme="minorHAnsi"/>
          <w:b/>
          <w:bCs/>
          <w:szCs w:val="22"/>
        </w:rPr>
        <w:t>14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Exposição: </w:t>
      </w:r>
      <w:r w:rsid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“Levantes” - </w:t>
      </w:r>
      <w:r w:rsidR="009D72D6" w:rsidRP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CURADORIA DE GEORGES DIDI-HUBERMAN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D72D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será monitorada pelos monitores do NURAP</w:t>
      </w:r>
      <w:r w:rsidR="00984BE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EA764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3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 xml:space="preserve">SESC PINHEIROS - </w:t>
      </w:r>
      <w:r w:rsidR="009D72D6" w:rsidRPr="009D72D6">
        <w:rPr>
          <w:rFonts w:asciiTheme="minorHAnsi" w:hAnsiTheme="minorHAnsi" w:cs="Arial"/>
          <w:b/>
          <w:noProof/>
          <w:color w:val="000000" w:themeColor="text1"/>
        </w:rPr>
        <w:t>R. Pais Leme, 195 - Pinheiros, São Paulo - SP, 05424-150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4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do Metrô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Faria Lima (linha amarela)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e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5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da estação Pinheiros (linha amarela e CPTM</w:t>
      </w:r>
      <w:r>
        <w:rPr>
          <w:rFonts w:asciiTheme="minorHAnsi" w:hAnsiTheme="minorHAnsi" w:cs="Arial"/>
          <w:b/>
          <w:noProof/>
          <w:color w:val="000000" w:themeColor="text1"/>
        </w:rPr>
        <w:t>)</w:t>
      </w:r>
    </w:p>
    <w:p w:rsidR="009D72D6" w:rsidRDefault="009D72D6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</w:t>
      </w:r>
      <w:r w:rsidR="009D72D6">
        <w:rPr>
          <w:noProof/>
        </w:rPr>
        <w:drawing>
          <wp:inline distT="0" distB="0" distL="0" distR="0" wp14:anchorId="0BEFEB1D" wp14:editId="42518FA3">
            <wp:extent cx="2244562" cy="1485900"/>
            <wp:effectExtent l="0" t="0" r="3810" b="0"/>
            <wp:docPr id="8" name="Imagem 1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</w:t>
      </w:r>
      <w:r w:rsidR="009D72D6">
        <w:rPr>
          <w:noProof/>
        </w:rPr>
        <w:drawing>
          <wp:inline distT="0" distB="0" distL="0" distR="0" wp14:anchorId="485B33F2" wp14:editId="07740740">
            <wp:extent cx="4174414" cy="2809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821" t="22960" r="11674" b="36556"/>
                    <a:stretch/>
                  </pic:blipFill>
                  <pic:spPr bwMode="auto">
                    <a:xfrm>
                      <a:off x="0" y="0"/>
                      <a:ext cx="4184173" cy="281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DF" w:rsidRDefault="00736DDF" w:rsidP="008E40E0">
      <w:r>
        <w:separator/>
      </w:r>
    </w:p>
  </w:endnote>
  <w:endnote w:type="continuationSeparator" w:id="0">
    <w:p w:rsidR="00736DDF" w:rsidRDefault="00736DDF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F" w:rsidRPr="00E31171" w:rsidRDefault="00736DDF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DF" w:rsidRDefault="00736DDF" w:rsidP="008E40E0">
      <w:r>
        <w:separator/>
      </w:r>
    </w:p>
  </w:footnote>
  <w:footnote w:type="continuationSeparator" w:id="0">
    <w:p w:rsidR="00736DDF" w:rsidRDefault="00736DDF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F" w:rsidRPr="00B97AED" w:rsidRDefault="00736DDF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DDF" w:rsidRDefault="00736DDF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736DDF" w:rsidRDefault="00736DDF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736DDF" w:rsidRDefault="00736DDF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736DDF" w:rsidRPr="00E31171" w:rsidRDefault="00736DDF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87139"/>
    <w:rsid w:val="00395428"/>
    <w:rsid w:val="003A77FF"/>
    <w:rsid w:val="003B009A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36DDF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D72D6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A764C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574-10E5-432A-93E0-B25CE72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2017-11-01T19:09:00Z</dcterms:created>
  <dcterms:modified xsi:type="dcterms:W3CDTF">2017-11-01T19:09:00Z</dcterms:modified>
</cp:coreProperties>
</file>