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>NURAP –</w:t>
      </w:r>
      <w:proofErr w:type="gramStart"/>
      <w:r w:rsidRPr="00810EE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434DE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gramEnd"/>
      <w:r w:rsidR="008434DE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DE0B83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DE0B83">
        <w:rPr>
          <w:rFonts w:asciiTheme="minorHAnsi" w:hAnsiTheme="minorHAnsi"/>
          <w:b/>
          <w:bCs/>
          <w:sz w:val="28"/>
          <w:szCs w:val="28"/>
        </w:rPr>
        <w:t>SEXTA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33599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r w:rsidR="00055B90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bookmarkStart w:id="0" w:name="_GoBack"/>
      <w:bookmarkEnd w:id="0"/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9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:0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0 </w:t>
      </w: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COM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55B90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99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DE0B83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C211-FD1F-4EDA-87BE-6B39E709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thabata.fernandes</dc:creator>
  <cp:lastModifiedBy>Alexandre Bispo</cp:lastModifiedBy>
  <cp:revision>3</cp:revision>
  <cp:lastPrinted>2015-03-27T17:43:00Z</cp:lastPrinted>
  <dcterms:created xsi:type="dcterms:W3CDTF">2019-03-07T13:29:00Z</dcterms:created>
  <dcterms:modified xsi:type="dcterms:W3CDTF">2019-03-07T13:31:00Z</dcterms:modified>
</cp:coreProperties>
</file>