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10/12/18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segunda-feira</w:t>
      </w:r>
      <w:bookmarkStart w:id="0" w:name="_GoBack"/>
      <w:bookmarkEnd w:id="0"/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. Traga 1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 xml:space="preserve">, portador do RG </w:t>
      </w:r>
      <w:r w:rsidRPr="00810EEC">
        <w:rPr>
          <w:rFonts w:asciiTheme="minorHAnsi" w:hAnsiTheme="minorHAnsi" w:cs="Arial"/>
          <w:u w:val="single"/>
        </w:rPr>
        <w:t xml:space="preserve"> 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VESTIDOS, SAIAS,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>PONTO DE ENCONTRO PORTÃO 5</w:t>
      </w:r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Luis Barroso, 455 – Santo Amaro - Cep: 04750-030 / Tel: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B143-75A6-4ADD-B11C-4A4BF1DA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6</cp:revision>
  <cp:lastPrinted>2015-03-27T17:43:00Z</cp:lastPrinted>
  <dcterms:created xsi:type="dcterms:W3CDTF">2018-12-03T16:00:00Z</dcterms:created>
  <dcterms:modified xsi:type="dcterms:W3CDTF">2018-12-07T10:47:00Z</dcterms:modified>
</cp:coreProperties>
</file>